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jc w:val="center"/>
        <w:rPr>
          <w:b/>
          <w:sz w:val="28"/>
          <w:szCs w:val="28"/>
        </w:rPr>
      </w:pPr>
      <w:r w:rsidRPr="003E4E1F">
        <w:rPr>
          <w:b/>
          <w:sz w:val="28"/>
          <w:szCs w:val="28"/>
        </w:rPr>
        <w:t xml:space="preserve">Как писать новость для сайта 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jc w:val="center"/>
        <w:rPr>
          <w:b/>
          <w:sz w:val="28"/>
          <w:szCs w:val="28"/>
        </w:rPr>
      </w:pPr>
      <w:r w:rsidRPr="003E4E1F">
        <w:rPr>
          <w:b/>
          <w:sz w:val="28"/>
          <w:szCs w:val="28"/>
        </w:rPr>
        <w:t xml:space="preserve">«Молодежь Костромской области» 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jc w:val="center"/>
        <w:rPr>
          <w:b/>
          <w:sz w:val="28"/>
          <w:szCs w:val="28"/>
        </w:rPr>
      </w:pPr>
      <w:r w:rsidRPr="003E4E1F">
        <w:rPr>
          <w:b/>
          <w:sz w:val="28"/>
          <w:szCs w:val="28"/>
        </w:rPr>
        <w:t>kdm44.ru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655DC0" w:rsidRPr="003E4E1F" w:rsidRDefault="00655DC0" w:rsidP="006D54ED">
      <w:pPr>
        <w:shd w:val="clear" w:color="auto" w:fill="FFFFFF"/>
        <w:spacing w:after="234" w:line="439" w:lineRule="atLeast"/>
        <w:jc w:val="center"/>
        <w:outlineLvl w:val="1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8"/>
        </w:rPr>
      </w:pPr>
      <w:r w:rsidRPr="003E4E1F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28"/>
        </w:rPr>
        <w:t>Структура новости</w:t>
      </w:r>
    </w:p>
    <w:p w:rsidR="00655DC0" w:rsidRPr="003E4E1F" w:rsidRDefault="00655DC0" w:rsidP="00655DC0">
      <w:pPr>
        <w:widowControl/>
        <w:numPr>
          <w:ilvl w:val="0"/>
          <w:numId w:val="12"/>
        </w:num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sz w:val="28"/>
          <w:szCs w:val="28"/>
        </w:rPr>
        <w:t>Заголовок. Должен привлекать внимание и вызывать интерес к новости.</w:t>
      </w:r>
    </w:p>
    <w:p w:rsidR="00655DC0" w:rsidRPr="003E4E1F" w:rsidRDefault="00655DC0" w:rsidP="00655DC0">
      <w:pPr>
        <w:widowControl/>
        <w:numPr>
          <w:ilvl w:val="0"/>
          <w:numId w:val="12"/>
        </w:num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sz w:val="28"/>
          <w:szCs w:val="28"/>
        </w:rPr>
        <w:t>Лид – первый абзац, отвечающий на вопрос – кто, что, где, когда и как сделал.</w:t>
      </w:r>
    </w:p>
    <w:p w:rsidR="00655DC0" w:rsidRPr="003E4E1F" w:rsidRDefault="00655DC0" w:rsidP="00655DC0">
      <w:pPr>
        <w:widowControl/>
        <w:numPr>
          <w:ilvl w:val="0"/>
          <w:numId w:val="12"/>
        </w:num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sz w:val="28"/>
          <w:szCs w:val="28"/>
        </w:rPr>
        <w:t>Содержание новости – раскрывает содержание лида более подробно.</w:t>
      </w:r>
    </w:p>
    <w:p w:rsidR="00655DC0" w:rsidRPr="003E4E1F" w:rsidRDefault="00655DC0" w:rsidP="00655DC0">
      <w:pPr>
        <w:widowControl/>
        <w:numPr>
          <w:ilvl w:val="0"/>
          <w:numId w:val="12"/>
        </w:numPr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sz w:val="28"/>
          <w:szCs w:val="28"/>
        </w:rPr>
        <w:t>Бэкграунд – дополнительная (часто справочная) информация, которую автор новости посчитал необходимым добавить. Например, в бэкграунд можно добавить предысторию событий</w:t>
      </w:r>
      <w:r w:rsidR="006D54ED">
        <w:rPr>
          <w:rFonts w:ascii="Times New Roman" w:eastAsia="Times New Roman" w:hAnsi="Times New Roman" w:cs="Times New Roman"/>
          <w:sz w:val="28"/>
          <w:szCs w:val="28"/>
        </w:rPr>
        <w:t xml:space="preserve"> или информацию о герое статьи</w:t>
      </w:r>
      <w:r w:rsidRPr="003E4E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C0" w:rsidRPr="003E4E1F" w:rsidRDefault="00655DC0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655DC0" w:rsidRPr="003E4E1F" w:rsidRDefault="00655DC0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655DC0" w:rsidRPr="003E4E1F" w:rsidRDefault="00655DC0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jc w:val="center"/>
        <w:rPr>
          <w:b/>
          <w:color w:val="548DD4" w:themeColor="text2" w:themeTint="99"/>
          <w:sz w:val="32"/>
          <w:szCs w:val="28"/>
        </w:rPr>
      </w:pPr>
      <w:r w:rsidRPr="003E4E1F">
        <w:rPr>
          <w:b/>
          <w:color w:val="548DD4" w:themeColor="text2" w:themeTint="99"/>
          <w:sz w:val="32"/>
          <w:szCs w:val="28"/>
        </w:rPr>
        <w:t>Заголовок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>1. Каждая новость начинается с заголовка.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>2. Заголовок является самой главной частью новости.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>3. Решающие факторы при создании заголовка:</w:t>
      </w:r>
      <w:r w:rsidRPr="003E4E1F">
        <w:rPr>
          <w:sz w:val="28"/>
          <w:szCs w:val="28"/>
        </w:rPr>
        <w:tab/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 xml:space="preserve">- удобочитаемость, 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 xml:space="preserve">- привлекательность, 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 xml:space="preserve">- информативность, 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 xml:space="preserve">- краткость. 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>4. Заголовок должен быть ярким и креативным.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>5. Заголовок пишется до текста.</w:t>
      </w:r>
    </w:p>
    <w:p w:rsidR="00655DC0" w:rsidRPr="003E4E1F" w:rsidRDefault="00655DC0" w:rsidP="00655DC0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655DC0" w:rsidRPr="003E4E1F" w:rsidRDefault="00655DC0" w:rsidP="00655DC0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sz w:val="28"/>
          <w:szCs w:val="28"/>
        </w:rPr>
        <w:t>Есть несколько вариантов сделать заголовок для новости:</w:t>
      </w:r>
    </w:p>
    <w:p w:rsidR="00655DC0" w:rsidRPr="003E4E1F" w:rsidRDefault="00655DC0" w:rsidP="00655DC0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Стандартный заголовок</w:t>
      </w:r>
      <w:r w:rsidRPr="003E4E1F">
        <w:rPr>
          <w:rFonts w:ascii="Times New Roman" w:eastAsia="Times New Roman" w:hAnsi="Times New Roman" w:cs="Times New Roman"/>
          <w:sz w:val="28"/>
          <w:szCs w:val="28"/>
        </w:rPr>
        <w:t>. Излагает суть новости, без «желтизны», интриг и прочих приемов привлечь внимание. Работает в случае, если событие само по себе интересно аудитории и нет необходимости в дополнительных приемах по привлечению внимания.</w:t>
      </w:r>
    </w:p>
    <w:p w:rsidR="00655DC0" w:rsidRPr="003E4E1F" w:rsidRDefault="006B6861" w:rsidP="003E4E1F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655DC0" w:rsidRPr="003E4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ример: </w:t>
      </w:r>
      <w:r w:rsidR="00655DC0" w:rsidRPr="003E4E1F">
        <w:rPr>
          <w:rFonts w:ascii="Times New Roman" w:eastAsia="Times New Roman" w:hAnsi="Times New Roman" w:cs="Times New Roman"/>
          <w:bCs/>
          <w:sz w:val="28"/>
          <w:szCs w:val="28"/>
        </w:rPr>
        <w:t>«В ___ районе прошла маршрутная игра «Мы за здоровый образ жизни»</w:t>
      </w:r>
      <w:r w:rsidRPr="003E4E1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</w:t>
      </w:r>
      <w:r w:rsidR="003E4E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5DC0" w:rsidRPr="003E4E1F">
        <w:rPr>
          <w:rFonts w:ascii="Times New Roman" w:eastAsia="Times New Roman" w:hAnsi="Times New Roman" w:cs="Times New Roman"/>
          <w:sz w:val="28"/>
          <w:szCs w:val="28"/>
        </w:rPr>
        <w:t>«Участники жилищного кооператива «Молодёжный» получают ключи от новых квартир»</w:t>
      </w:r>
    </w:p>
    <w:p w:rsidR="00655DC0" w:rsidRPr="003E4E1F" w:rsidRDefault="00655DC0" w:rsidP="00655DC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DC0" w:rsidRPr="003E4E1F" w:rsidRDefault="00655DC0" w:rsidP="00655DC0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5DC0" w:rsidRPr="003E4E1F" w:rsidRDefault="00655DC0" w:rsidP="00655DC0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Заголовок-интрига</w:t>
      </w:r>
      <w:r w:rsidRPr="003E4E1F">
        <w:rPr>
          <w:rFonts w:ascii="Times New Roman" w:eastAsia="Times New Roman" w:hAnsi="Times New Roman" w:cs="Times New Roman"/>
          <w:sz w:val="28"/>
          <w:szCs w:val="28"/>
        </w:rPr>
        <w:t> вызывает желание прочитать новость и узнать «чем же дело кончилось». Содержит недосказанность, которая и вызывает желание открыть страницу с новостью.</w:t>
      </w:r>
    </w:p>
    <w:p w:rsidR="00655DC0" w:rsidRPr="003E4E1F" w:rsidRDefault="00655DC0" w:rsidP="003E4E1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Пример:</w:t>
      </w:r>
      <w:r w:rsidR="003E4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4E1F" w:rsidRPr="003E4E1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E4E1F">
        <w:rPr>
          <w:rFonts w:ascii="Times New Roman" w:eastAsia="Times New Roman" w:hAnsi="Times New Roman" w:cs="Times New Roman"/>
          <w:bCs/>
          <w:sz w:val="28"/>
          <w:szCs w:val="28"/>
        </w:rPr>
        <w:t>Новые условия участия в конкурсе</w:t>
      </w:r>
      <w:r w:rsidR="003E4E1F" w:rsidRPr="003E4E1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E4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3E4E1F">
        <w:rPr>
          <w:rFonts w:ascii="Times New Roman" w:eastAsia="Times New Roman" w:hAnsi="Times New Roman" w:cs="Times New Roman"/>
          <w:sz w:val="28"/>
          <w:szCs w:val="28"/>
        </w:rPr>
        <w:t xml:space="preserve">не указываем, какие это </w:t>
      </w:r>
      <w:r w:rsidR="006B6861" w:rsidRPr="003E4E1F">
        <w:rPr>
          <w:rFonts w:ascii="Times New Roman" w:eastAsia="Times New Roman" w:hAnsi="Times New Roman" w:cs="Times New Roman"/>
          <w:sz w:val="28"/>
          <w:szCs w:val="28"/>
        </w:rPr>
        <w:t>ус</w:t>
      </w:r>
      <w:r w:rsidRPr="003E4E1F">
        <w:rPr>
          <w:rFonts w:ascii="Times New Roman" w:eastAsia="Times New Roman" w:hAnsi="Times New Roman" w:cs="Times New Roman"/>
          <w:sz w:val="28"/>
          <w:szCs w:val="28"/>
        </w:rPr>
        <w:t>ловия – чтобы прочитали новость и посмотрели).</w:t>
      </w:r>
    </w:p>
    <w:p w:rsidR="00655DC0" w:rsidRPr="003E4E1F" w:rsidRDefault="00655DC0" w:rsidP="00655DC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55DC0" w:rsidRPr="003E4E1F" w:rsidRDefault="00655DC0" w:rsidP="00655DC0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Заголовок-вопрос</w:t>
      </w:r>
      <w:r w:rsidRPr="003E4E1F">
        <w:rPr>
          <w:rFonts w:ascii="Times New Roman" w:eastAsia="Times New Roman" w:hAnsi="Times New Roman" w:cs="Times New Roman"/>
          <w:sz w:val="28"/>
          <w:szCs w:val="28"/>
        </w:rPr>
        <w:t xml:space="preserve">. Очень хорошо работает на привлечение внимания. Однако учитывайте, если все </w:t>
      </w:r>
      <w:r w:rsidR="006B6861" w:rsidRPr="003E4E1F">
        <w:rPr>
          <w:rFonts w:ascii="Times New Roman" w:eastAsia="Times New Roman" w:hAnsi="Times New Roman" w:cs="Times New Roman"/>
          <w:sz w:val="28"/>
          <w:szCs w:val="28"/>
        </w:rPr>
        <w:t xml:space="preserve">Ваши </w:t>
      </w:r>
      <w:r w:rsidRPr="003E4E1F">
        <w:rPr>
          <w:rFonts w:ascii="Times New Roman" w:eastAsia="Times New Roman" w:hAnsi="Times New Roman" w:cs="Times New Roman"/>
          <w:sz w:val="28"/>
          <w:szCs w:val="28"/>
        </w:rPr>
        <w:t>новости будут иметь заголовок-вопрос, это будет выглядеть странным, и эффективность таких заголовков снизится.</w:t>
      </w:r>
    </w:p>
    <w:p w:rsidR="00655DC0" w:rsidRPr="003E4E1F" w:rsidRDefault="00655DC0" w:rsidP="00655DC0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Пример: </w:t>
      </w:r>
      <w:r w:rsidRPr="003E4E1F">
        <w:rPr>
          <w:rFonts w:ascii="Times New Roman" w:eastAsia="Times New Roman" w:hAnsi="Times New Roman" w:cs="Times New Roman"/>
          <w:bCs/>
          <w:sz w:val="28"/>
          <w:szCs w:val="28"/>
        </w:rPr>
        <w:t>«Большие танцы». Кто победит в конкурсе?</w:t>
      </w:r>
    </w:p>
    <w:p w:rsidR="00655DC0" w:rsidRPr="003E4E1F" w:rsidRDefault="00655DC0" w:rsidP="00655DC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3E4E1F" w:rsidRDefault="00655DC0" w:rsidP="00655DC0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Заголовок-комментарий</w:t>
      </w:r>
      <w:r w:rsidRPr="003E4E1F">
        <w:rPr>
          <w:rFonts w:ascii="Times New Roman" w:eastAsia="Times New Roman" w:hAnsi="Times New Roman" w:cs="Times New Roman"/>
          <w:sz w:val="28"/>
          <w:szCs w:val="28"/>
        </w:rPr>
        <w:t xml:space="preserve">. В качестве заголовка используем цитату лица, являющегося героем новости. </w:t>
      </w:r>
    </w:p>
    <w:p w:rsidR="00655DC0" w:rsidRPr="003E4E1F" w:rsidRDefault="00655DC0" w:rsidP="00655DC0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Пример: </w:t>
      </w:r>
      <w:r w:rsidRPr="003E4E1F">
        <w:rPr>
          <w:rFonts w:ascii="Times New Roman" w:eastAsia="Times New Roman" w:hAnsi="Times New Roman" w:cs="Times New Roman"/>
          <w:bCs/>
          <w:sz w:val="28"/>
          <w:szCs w:val="28"/>
        </w:rPr>
        <w:t>Губернатор области: «Страна вновь требуют ответственного гражданина, настоящего патриота</w:t>
      </w:r>
      <w:r w:rsidR="006B6861" w:rsidRPr="003E4E1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BA7CAD" w:rsidRPr="003E4E1F" w:rsidRDefault="00BA7CAD" w:rsidP="00655DC0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CAD" w:rsidRPr="003E4E1F" w:rsidRDefault="00BA7CAD" w:rsidP="00655DC0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Примеры </w:t>
      </w:r>
      <w:r w:rsidRPr="003E4E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заголовков на одну тему</w:t>
      </w:r>
      <w:r w:rsidRPr="003E4E1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84BEB" w:rsidRPr="003E4E1F" w:rsidRDefault="00F84BEB" w:rsidP="00F84BEB">
      <w:pPr>
        <w:pStyle w:val="1"/>
        <w:shd w:val="clear" w:color="auto" w:fill="FFFFFF"/>
        <w:spacing w:after="78"/>
        <w:rPr>
          <w:rFonts w:ascii="Times New Roman" w:hAnsi="Times New Roman" w:cs="Times New Roman"/>
          <w:b w:val="0"/>
          <w:color w:val="000040"/>
        </w:rPr>
      </w:pPr>
      <w:r w:rsidRPr="003E4E1F">
        <w:rPr>
          <w:rFonts w:ascii="Times New Roman" w:hAnsi="Times New Roman" w:cs="Times New Roman"/>
          <w:b w:val="0"/>
          <w:color w:val="000040"/>
        </w:rPr>
        <w:t xml:space="preserve">- </w:t>
      </w:r>
      <w:r w:rsidR="003E4E1F">
        <w:rPr>
          <w:rFonts w:ascii="Times New Roman" w:hAnsi="Times New Roman" w:cs="Times New Roman"/>
          <w:b w:val="0"/>
          <w:color w:val="000040"/>
        </w:rPr>
        <w:t>«</w:t>
      </w:r>
      <w:r w:rsidRPr="003E4E1F">
        <w:rPr>
          <w:rFonts w:ascii="Times New Roman" w:hAnsi="Times New Roman" w:cs="Times New Roman"/>
          <w:b w:val="0"/>
          <w:color w:val="000040"/>
        </w:rPr>
        <w:t>Студенческие отряды получили путевки летнего трудового семестра 2017 года</w:t>
      </w:r>
      <w:r w:rsidR="003E4E1F">
        <w:rPr>
          <w:rFonts w:ascii="Times New Roman" w:hAnsi="Times New Roman" w:cs="Times New Roman"/>
          <w:b w:val="0"/>
          <w:color w:val="000040"/>
        </w:rPr>
        <w:t>»</w:t>
      </w:r>
      <w:r w:rsidRPr="003E4E1F">
        <w:rPr>
          <w:rFonts w:ascii="Times New Roman" w:hAnsi="Times New Roman" w:cs="Times New Roman"/>
          <w:b w:val="0"/>
          <w:color w:val="000040"/>
        </w:rPr>
        <w:t xml:space="preserve"> (</w:t>
      </w:r>
      <w:hyperlink r:id="rId7" w:history="1">
        <w:r w:rsidR="003E4E1F" w:rsidRPr="003E4E1F">
          <w:rPr>
            <w:rStyle w:val="a3"/>
            <w:rFonts w:ascii="Times New Roman" w:hAnsi="Times New Roman" w:cs="Times New Roman"/>
            <w:b w:val="0"/>
          </w:rPr>
          <w:t>http://www.adm44.ru/news/2017/05/d55d1c04-feef-4570-a573-dc373568670c.aspx</w:t>
        </w:r>
      </w:hyperlink>
      <w:r w:rsidR="003E4E1F" w:rsidRPr="003E4E1F">
        <w:rPr>
          <w:rFonts w:ascii="Times New Roman" w:hAnsi="Times New Roman" w:cs="Times New Roman"/>
          <w:b w:val="0"/>
          <w:color w:val="000040"/>
        </w:rPr>
        <w:t xml:space="preserve"> )</w:t>
      </w:r>
    </w:p>
    <w:p w:rsidR="00BA7CAD" w:rsidRPr="003E4E1F" w:rsidRDefault="00BA7CAD" w:rsidP="00BA7CA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7CAD" w:rsidRDefault="00BA7CAD" w:rsidP="00BA7CAD">
      <w:pPr>
        <w:rPr>
          <w:rFonts w:ascii="Times New Roman" w:hAnsi="Times New Roman" w:cs="Times New Roman"/>
          <w:color w:val="010423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E4E1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E4E1F" w:rsidRPr="003E4E1F">
        <w:rPr>
          <w:rFonts w:ascii="Times New Roman" w:hAnsi="Times New Roman" w:cs="Times New Roman"/>
          <w:color w:val="010423"/>
          <w:sz w:val="28"/>
          <w:szCs w:val="28"/>
        </w:rPr>
        <w:t>Участие в летнем трудовом семестре примут более 300 мол</w:t>
      </w:r>
      <w:r w:rsidR="003E4E1F" w:rsidRPr="003E4E1F">
        <w:rPr>
          <w:rFonts w:ascii="Times New Roman" w:hAnsi="Times New Roman" w:cs="Times New Roman"/>
          <w:color w:val="010423"/>
          <w:sz w:val="28"/>
          <w:szCs w:val="28"/>
        </w:rPr>
        <w:t>о</w:t>
      </w:r>
      <w:r w:rsidR="003E4E1F" w:rsidRPr="003E4E1F">
        <w:rPr>
          <w:rFonts w:ascii="Times New Roman" w:hAnsi="Times New Roman" w:cs="Times New Roman"/>
          <w:color w:val="010423"/>
          <w:sz w:val="28"/>
          <w:szCs w:val="28"/>
        </w:rPr>
        <w:t>дежных и студенческих отрядов Костромской области</w:t>
      </w:r>
      <w:r w:rsidR="003E4E1F">
        <w:rPr>
          <w:rFonts w:ascii="Times New Roman" w:hAnsi="Times New Roman" w:cs="Times New Roman"/>
          <w:color w:val="010423"/>
          <w:sz w:val="28"/>
          <w:szCs w:val="28"/>
        </w:rPr>
        <w:t>»</w:t>
      </w:r>
      <w:r w:rsidR="003E4E1F" w:rsidRPr="003E4E1F">
        <w:rPr>
          <w:rFonts w:ascii="Times New Roman" w:hAnsi="Times New Roman" w:cs="Times New Roman"/>
          <w:color w:val="010423"/>
          <w:sz w:val="28"/>
          <w:szCs w:val="28"/>
        </w:rPr>
        <w:t xml:space="preserve"> (</w:t>
      </w:r>
      <w:hyperlink r:id="rId8" w:history="1">
        <w:r w:rsidR="003E4E1F" w:rsidRPr="003E4E1F">
          <w:rPr>
            <w:rStyle w:val="a3"/>
            <w:rFonts w:ascii="Times New Roman" w:hAnsi="Times New Roman" w:cs="Times New Roman"/>
            <w:sz w:val="28"/>
            <w:szCs w:val="28"/>
          </w:rPr>
          <w:t>http://smi44.ru/news/society/uchastie-v-letnem-trudovom-semestre-primut-bolee-300-molodezhnykh-i-studencheskikh-otryadov-kostroms/</w:t>
        </w:r>
      </w:hyperlink>
      <w:r w:rsidR="003E4E1F" w:rsidRPr="003E4E1F">
        <w:rPr>
          <w:rFonts w:ascii="Times New Roman" w:hAnsi="Times New Roman" w:cs="Times New Roman"/>
          <w:color w:val="010423"/>
          <w:sz w:val="28"/>
          <w:szCs w:val="28"/>
        </w:rPr>
        <w:t>)</w:t>
      </w:r>
    </w:p>
    <w:p w:rsidR="003E4E1F" w:rsidRPr="003E4E1F" w:rsidRDefault="003E4E1F" w:rsidP="00BA7CAD">
      <w:pPr>
        <w:rPr>
          <w:rFonts w:ascii="Times New Roman" w:hAnsi="Times New Roman" w:cs="Times New Roman"/>
          <w:color w:val="010423"/>
          <w:sz w:val="28"/>
          <w:szCs w:val="28"/>
        </w:rPr>
      </w:pPr>
    </w:p>
    <w:p w:rsidR="003E4E1F" w:rsidRDefault="003E4E1F" w:rsidP="00BA7CAD">
      <w:pPr>
        <w:rPr>
          <w:rFonts w:ascii="Times New Roman" w:hAnsi="Times New Roman" w:cs="Times New Roman"/>
          <w:color w:val="010423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E4E1F">
        <w:rPr>
          <w:rFonts w:ascii="Times New Roman" w:hAnsi="Times New Roman" w:cs="Times New Roman"/>
          <w:color w:val="010423"/>
          <w:sz w:val="28"/>
          <w:szCs w:val="28"/>
        </w:rPr>
        <w:t>Трудовое лето</w:t>
      </w:r>
      <w:r>
        <w:rPr>
          <w:rFonts w:ascii="Times New Roman" w:hAnsi="Times New Roman" w:cs="Times New Roman"/>
          <w:color w:val="010423"/>
          <w:sz w:val="28"/>
          <w:szCs w:val="28"/>
        </w:rPr>
        <w:t>»</w:t>
      </w:r>
      <w:r w:rsidRPr="003E4E1F">
        <w:rPr>
          <w:rFonts w:ascii="Times New Roman" w:hAnsi="Times New Roman" w:cs="Times New Roman"/>
          <w:color w:val="010423"/>
          <w:sz w:val="28"/>
          <w:szCs w:val="28"/>
        </w:rPr>
        <w:t xml:space="preserve"> (</w:t>
      </w:r>
      <w:hyperlink r:id="rId9" w:history="1">
        <w:r w:rsidRPr="003E4E1F">
          <w:rPr>
            <w:rStyle w:val="a3"/>
            <w:rFonts w:ascii="Times New Roman" w:hAnsi="Times New Roman" w:cs="Times New Roman"/>
            <w:sz w:val="28"/>
            <w:szCs w:val="28"/>
          </w:rPr>
          <w:t>http://logos44.ru/newsstoryes/5141.aspx</w:t>
        </w:r>
      </w:hyperlink>
      <w:r w:rsidRPr="003E4E1F">
        <w:rPr>
          <w:rFonts w:ascii="Times New Roman" w:hAnsi="Times New Roman" w:cs="Times New Roman"/>
          <w:color w:val="010423"/>
          <w:sz w:val="28"/>
          <w:szCs w:val="28"/>
        </w:rPr>
        <w:t>)</w:t>
      </w:r>
    </w:p>
    <w:p w:rsidR="003E4E1F" w:rsidRPr="003E4E1F" w:rsidRDefault="003E4E1F" w:rsidP="00BA7CAD">
      <w:pPr>
        <w:rPr>
          <w:rFonts w:ascii="Times New Roman" w:hAnsi="Times New Roman" w:cs="Times New Roman"/>
          <w:color w:val="010423"/>
          <w:sz w:val="28"/>
          <w:szCs w:val="28"/>
        </w:rPr>
      </w:pPr>
    </w:p>
    <w:p w:rsidR="003E4E1F" w:rsidRDefault="003E4E1F" w:rsidP="00BA7CAD">
      <w:pPr>
        <w:rPr>
          <w:rFonts w:ascii="Times New Roman" w:hAnsi="Times New Roman" w:cs="Times New Roman"/>
          <w:color w:val="010423"/>
          <w:sz w:val="28"/>
          <w:szCs w:val="28"/>
        </w:rPr>
      </w:pPr>
      <w:r w:rsidRPr="003E4E1F">
        <w:rPr>
          <w:rFonts w:ascii="Times New Roman" w:hAnsi="Times New Roman" w:cs="Times New Roman"/>
          <w:color w:val="01042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10423"/>
          <w:sz w:val="28"/>
          <w:szCs w:val="28"/>
        </w:rPr>
        <w:t>«</w:t>
      </w:r>
      <w:r w:rsidRPr="003E4E1F">
        <w:rPr>
          <w:rFonts w:ascii="Times New Roman" w:hAnsi="Times New Roman" w:cs="Times New Roman"/>
          <w:color w:val="010423"/>
          <w:sz w:val="28"/>
          <w:szCs w:val="28"/>
        </w:rPr>
        <w:t>Костромские студенты торжес</w:t>
      </w:r>
      <w:r w:rsidRPr="003E4E1F">
        <w:rPr>
          <w:rFonts w:ascii="Times New Roman" w:hAnsi="Times New Roman" w:cs="Times New Roman"/>
          <w:color w:val="010423"/>
          <w:sz w:val="28"/>
          <w:szCs w:val="28"/>
        </w:rPr>
        <w:t>т</w:t>
      </w:r>
      <w:r w:rsidRPr="003E4E1F">
        <w:rPr>
          <w:rFonts w:ascii="Times New Roman" w:hAnsi="Times New Roman" w:cs="Times New Roman"/>
          <w:color w:val="010423"/>
          <w:sz w:val="28"/>
          <w:szCs w:val="28"/>
        </w:rPr>
        <w:t>венно открыли трудовое лето</w:t>
      </w:r>
      <w:r>
        <w:rPr>
          <w:rFonts w:ascii="Times New Roman" w:hAnsi="Times New Roman" w:cs="Times New Roman"/>
          <w:color w:val="010423"/>
          <w:sz w:val="28"/>
          <w:szCs w:val="28"/>
        </w:rPr>
        <w:t>»</w:t>
      </w:r>
      <w:r w:rsidRPr="003E4E1F">
        <w:rPr>
          <w:rFonts w:ascii="Times New Roman" w:hAnsi="Times New Roman" w:cs="Times New Roman"/>
          <w:color w:val="010423"/>
          <w:sz w:val="28"/>
          <w:szCs w:val="28"/>
        </w:rPr>
        <w:t xml:space="preserve"> (</w:t>
      </w:r>
      <w:hyperlink r:id="rId10" w:history="1">
        <w:r w:rsidRPr="003E4E1F">
          <w:rPr>
            <w:rStyle w:val="a3"/>
            <w:rFonts w:ascii="Times New Roman" w:hAnsi="Times New Roman" w:cs="Times New Roman"/>
            <w:sz w:val="28"/>
            <w:szCs w:val="28"/>
          </w:rPr>
          <w:t>http://rus-kostroma.ru/index.php?newsid=21207</w:t>
        </w:r>
      </w:hyperlink>
      <w:r w:rsidRPr="003E4E1F">
        <w:rPr>
          <w:rFonts w:ascii="Times New Roman" w:hAnsi="Times New Roman" w:cs="Times New Roman"/>
          <w:color w:val="010423"/>
          <w:sz w:val="28"/>
          <w:szCs w:val="28"/>
        </w:rPr>
        <w:t>)</w:t>
      </w:r>
    </w:p>
    <w:p w:rsidR="003E4E1F" w:rsidRPr="003E4E1F" w:rsidRDefault="003E4E1F" w:rsidP="00BA7CAD">
      <w:pPr>
        <w:rPr>
          <w:rFonts w:ascii="Times New Roman" w:hAnsi="Times New Roman" w:cs="Times New Roman"/>
          <w:color w:val="010423"/>
          <w:sz w:val="28"/>
          <w:szCs w:val="28"/>
        </w:rPr>
      </w:pPr>
    </w:p>
    <w:p w:rsidR="003E4E1F" w:rsidRPr="003E4E1F" w:rsidRDefault="003E4E1F" w:rsidP="00BA7CA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E1F">
        <w:rPr>
          <w:rFonts w:ascii="Times New Roman" w:hAnsi="Times New Roman" w:cs="Times New Roman"/>
          <w:color w:val="01042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10423"/>
          <w:sz w:val="28"/>
          <w:szCs w:val="28"/>
        </w:rPr>
        <w:t>«</w:t>
      </w:r>
      <w:r w:rsidRPr="003E4E1F">
        <w:rPr>
          <w:rFonts w:ascii="Times New Roman" w:hAnsi="Times New Roman" w:cs="Times New Roman"/>
          <w:color w:val="010423"/>
          <w:sz w:val="28"/>
          <w:szCs w:val="28"/>
        </w:rPr>
        <w:t>У студентов Костромской обла</w:t>
      </w:r>
      <w:r w:rsidRPr="003E4E1F">
        <w:rPr>
          <w:rFonts w:ascii="Times New Roman" w:hAnsi="Times New Roman" w:cs="Times New Roman"/>
          <w:color w:val="010423"/>
          <w:sz w:val="28"/>
          <w:szCs w:val="28"/>
        </w:rPr>
        <w:t>с</w:t>
      </w:r>
      <w:r w:rsidRPr="003E4E1F">
        <w:rPr>
          <w:rFonts w:ascii="Times New Roman" w:hAnsi="Times New Roman" w:cs="Times New Roman"/>
          <w:color w:val="010423"/>
          <w:sz w:val="28"/>
          <w:szCs w:val="28"/>
        </w:rPr>
        <w:t>ти стартовал летний трудовой семестр</w:t>
      </w:r>
      <w:r>
        <w:rPr>
          <w:rFonts w:ascii="Times New Roman" w:hAnsi="Times New Roman" w:cs="Times New Roman"/>
          <w:color w:val="010423"/>
          <w:sz w:val="28"/>
          <w:szCs w:val="28"/>
        </w:rPr>
        <w:t>»</w:t>
      </w:r>
      <w:r w:rsidRPr="003E4E1F">
        <w:rPr>
          <w:rFonts w:ascii="Times New Roman" w:hAnsi="Times New Roman" w:cs="Times New Roman"/>
          <w:color w:val="010423"/>
          <w:sz w:val="28"/>
          <w:szCs w:val="28"/>
        </w:rPr>
        <w:t xml:space="preserve"> (</w:t>
      </w:r>
      <w:hyperlink r:id="rId11" w:history="1">
        <w:r w:rsidRPr="003E4E1F">
          <w:rPr>
            <w:rStyle w:val="a3"/>
            <w:rFonts w:ascii="Times New Roman" w:hAnsi="Times New Roman" w:cs="Times New Roman"/>
            <w:sz w:val="28"/>
            <w:szCs w:val="28"/>
          </w:rPr>
          <w:t>http://gtrk-kostroma.ru/news/2017/05/26/u-studentov-kostromskoj-oblasti-startoval-letnij-trudovoj-semestr-ng7FRblHShzUGxffhtpjVKVg.aspx</w:t>
        </w:r>
      </w:hyperlink>
      <w:r w:rsidRPr="003E4E1F">
        <w:rPr>
          <w:rFonts w:ascii="Times New Roman" w:hAnsi="Times New Roman" w:cs="Times New Roman"/>
          <w:color w:val="010423"/>
          <w:sz w:val="28"/>
          <w:szCs w:val="28"/>
        </w:rPr>
        <w:t xml:space="preserve"> )</w:t>
      </w:r>
    </w:p>
    <w:p w:rsidR="00BA7CAD" w:rsidRPr="003E4E1F" w:rsidRDefault="00BA7CAD" w:rsidP="00655DC0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5DC0" w:rsidRPr="003E4E1F" w:rsidRDefault="00655DC0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jc w:val="center"/>
        <w:rPr>
          <w:b/>
          <w:color w:val="548DD4" w:themeColor="text2" w:themeTint="99"/>
          <w:sz w:val="32"/>
          <w:szCs w:val="28"/>
        </w:rPr>
      </w:pPr>
      <w:r w:rsidRPr="003E4E1F">
        <w:rPr>
          <w:b/>
          <w:color w:val="548DD4" w:themeColor="text2" w:themeTint="99"/>
          <w:sz w:val="32"/>
          <w:szCs w:val="28"/>
        </w:rPr>
        <w:t>Текст новости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>1. Объем текста – 1 000 - 1 500 символов (3-4 абзаца)</w:t>
      </w:r>
      <w:r w:rsidR="007A0980" w:rsidRPr="003E4E1F">
        <w:rPr>
          <w:sz w:val="28"/>
          <w:szCs w:val="28"/>
        </w:rPr>
        <w:t xml:space="preserve">. 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>2. Кавычки - «ёлочки».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 xml:space="preserve">3. В именах отчество не указывается 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 xml:space="preserve">(НЕТ: Иван Иванович Иванов, И.И. Иванов. 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 xml:space="preserve">ДА: Иван Иванов. 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lastRenderedPageBreak/>
        <w:t>ИСКЛЮЧЕНИЯ: Владимир Владимирович Путин, Дмитрий Анатольевич Медведев).</w:t>
      </w:r>
    </w:p>
    <w:p w:rsidR="009A2F84" w:rsidRPr="003E4E1F" w:rsidRDefault="009A2F84" w:rsidP="009A2F84">
      <w:pPr>
        <w:pStyle w:val="60"/>
        <w:tabs>
          <w:tab w:val="left" w:pos="284"/>
        </w:tabs>
        <w:spacing w:before="0" w:after="0" w:line="240" w:lineRule="auto"/>
        <w:rPr>
          <w:sz w:val="28"/>
          <w:szCs w:val="28"/>
        </w:rPr>
      </w:pPr>
    </w:p>
    <w:p w:rsidR="009A2F84" w:rsidRPr="003E4E1F" w:rsidRDefault="009A2F84" w:rsidP="009A2F84">
      <w:pPr>
        <w:pStyle w:val="60"/>
        <w:tabs>
          <w:tab w:val="left" w:pos="284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 xml:space="preserve">4. Должности при первичном упоминании прописываются полностью, при повторном - можно сокращать. </w:t>
      </w: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9A2F84" w:rsidRPr="003E4E1F" w:rsidRDefault="009A2F84" w:rsidP="009A2F84">
      <w:pPr>
        <w:pStyle w:val="60"/>
        <w:tabs>
          <w:tab w:val="left" w:pos="1186"/>
        </w:tabs>
        <w:spacing w:before="0" w:after="0" w:line="240" w:lineRule="auto"/>
        <w:rPr>
          <w:sz w:val="28"/>
          <w:szCs w:val="28"/>
        </w:rPr>
      </w:pPr>
      <w:r w:rsidRPr="003E4E1F">
        <w:rPr>
          <w:sz w:val="28"/>
          <w:szCs w:val="28"/>
        </w:rPr>
        <w:t xml:space="preserve">5. Стиль текста </w:t>
      </w:r>
      <w:r w:rsidR="00D453E4" w:rsidRPr="003E4E1F">
        <w:rPr>
          <w:sz w:val="28"/>
          <w:szCs w:val="28"/>
        </w:rPr>
        <w:t>– о</w:t>
      </w:r>
      <w:r w:rsidRPr="003E4E1F">
        <w:rPr>
          <w:sz w:val="28"/>
          <w:szCs w:val="28"/>
        </w:rPr>
        <w:t>фициально</w:t>
      </w:r>
      <w:r w:rsidR="00D453E4" w:rsidRPr="003E4E1F">
        <w:rPr>
          <w:sz w:val="28"/>
          <w:szCs w:val="28"/>
        </w:rPr>
        <w:t xml:space="preserve"> </w:t>
      </w:r>
      <w:r w:rsidRPr="003E4E1F">
        <w:rPr>
          <w:sz w:val="28"/>
          <w:szCs w:val="28"/>
        </w:rPr>
        <w:t>-</w:t>
      </w:r>
      <w:r w:rsidR="00D453E4" w:rsidRPr="003E4E1F">
        <w:rPr>
          <w:sz w:val="28"/>
          <w:szCs w:val="28"/>
        </w:rPr>
        <w:t xml:space="preserve"> </w:t>
      </w:r>
      <w:r w:rsidRPr="003E4E1F">
        <w:rPr>
          <w:sz w:val="28"/>
          <w:szCs w:val="28"/>
        </w:rPr>
        <w:t>деловой/информационный.</w:t>
      </w:r>
    </w:p>
    <w:p w:rsidR="009A2F84" w:rsidRPr="003E4E1F" w:rsidRDefault="009A2F84" w:rsidP="009A2F84">
      <w:pPr>
        <w:pStyle w:val="60"/>
        <w:shd w:val="clear" w:color="auto" w:fill="auto"/>
        <w:tabs>
          <w:tab w:val="left" w:pos="1186"/>
        </w:tabs>
        <w:spacing w:before="0" w:after="0" w:line="240" w:lineRule="auto"/>
        <w:jc w:val="left"/>
        <w:rPr>
          <w:sz w:val="28"/>
          <w:szCs w:val="28"/>
        </w:rPr>
      </w:pPr>
    </w:p>
    <w:p w:rsidR="00D37F5D" w:rsidRPr="003E4E1F" w:rsidRDefault="009A2F84" w:rsidP="00D37F5D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>6. Структура сообщения строится по принципу перевернутой пирамиды</w:t>
      </w:r>
      <w:r w:rsidR="00D37F5D" w:rsidRPr="003E4E1F">
        <w:rPr>
          <w:sz w:val="28"/>
          <w:szCs w:val="28"/>
        </w:rPr>
        <w:t>.</w:t>
      </w:r>
    </w:p>
    <w:p w:rsidR="00D37F5D" w:rsidRPr="003E4E1F" w:rsidRDefault="00D37F5D" w:rsidP="00D37F5D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D37F5D" w:rsidRPr="003E4E1F" w:rsidRDefault="00D37F5D" w:rsidP="00D37F5D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>Перевернутой пирамиде обычно сопутствует:</w:t>
      </w:r>
    </w:p>
    <w:p w:rsidR="00D37F5D" w:rsidRPr="003E4E1F" w:rsidRDefault="00D37F5D" w:rsidP="00D37F5D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>-  лид - 1–ый абзац, предваряющий новость и содержащий ответы на самые важные вопросы.</w:t>
      </w:r>
    </w:p>
    <w:p w:rsidR="00D37F5D" w:rsidRPr="003E4E1F" w:rsidRDefault="00D37F5D" w:rsidP="00D37F5D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D37F5D" w:rsidRPr="003E4E1F" w:rsidRDefault="00D37F5D" w:rsidP="00D37F5D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>- текст, который должен отвечать на основные вопросы: Что?, Кто?, Где?, Когда?. Почему?/Зачем?, Как?.</w:t>
      </w:r>
      <w:r w:rsidR="00655DC0" w:rsidRPr="003E4E1F">
        <w:rPr>
          <w:sz w:val="28"/>
          <w:szCs w:val="28"/>
        </w:rPr>
        <w:t xml:space="preserve">  Два-три абзаца, раскрывающие подробности события. Также в содержании могут идти комментарии участников события в виде прямой или косвенной речи.</w:t>
      </w:r>
    </w:p>
    <w:p w:rsidR="009A2F84" w:rsidRPr="003E4E1F" w:rsidRDefault="009A2F84" w:rsidP="009A2F84">
      <w:pPr>
        <w:pStyle w:val="60"/>
        <w:shd w:val="clear" w:color="auto" w:fill="auto"/>
        <w:tabs>
          <w:tab w:val="left" w:pos="1186"/>
        </w:tabs>
        <w:spacing w:before="0" w:after="0" w:line="240" w:lineRule="auto"/>
        <w:rPr>
          <w:sz w:val="28"/>
          <w:szCs w:val="28"/>
        </w:rPr>
      </w:pPr>
    </w:p>
    <w:p w:rsidR="00B7598F" w:rsidRPr="003E4E1F" w:rsidRDefault="00B7598F" w:rsidP="009A2F84">
      <w:pPr>
        <w:pStyle w:val="60"/>
        <w:shd w:val="clear" w:color="auto" w:fill="auto"/>
        <w:tabs>
          <w:tab w:val="left" w:pos="1186"/>
        </w:tabs>
        <w:spacing w:before="0" w:after="0" w:line="240" w:lineRule="auto"/>
        <w:jc w:val="center"/>
        <w:rPr>
          <w:sz w:val="28"/>
          <w:szCs w:val="28"/>
        </w:rPr>
      </w:pPr>
      <w:r w:rsidRPr="003E4E1F">
        <w:rPr>
          <w:noProof/>
          <w:sz w:val="28"/>
          <w:szCs w:val="28"/>
          <w:lang w:bidi="ar-SA"/>
        </w:rPr>
        <w:drawing>
          <wp:inline distT="0" distB="0" distL="0" distR="0">
            <wp:extent cx="2517549" cy="2171599"/>
            <wp:effectExtent l="19050" t="0" r="0" b="0"/>
            <wp:docPr id="1" name="Рисунок 0" descr="pravilo-perevernutoj-piram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o-perevernutoj-piramid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291" cy="217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8F" w:rsidRPr="003E4E1F" w:rsidRDefault="00B7598F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B7598F" w:rsidRPr="003E4E1F" w:rsidRDefault="00B7598F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>или</w:t>
      </w:r>
    </w:p>
    <w:p w:rsidR="00B7598F" w:rsidRPr="003E4E1F" w:rsidRDefault="00B7598F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center"/>
        <w:rPr>
          <w:sz w:val="28"/>
          <w:szCs w:val="28"/>
        </w:rPr>
      </w:pPr>
      <w:r w:rsidRPr="003E4E1F">
        <w:rPr>
          <w:noProof/>
          <w:sz w:val="28"/>
          <w:szCs w:val="28"/>
          <w:lang w:bidi="ar-SA"/>
        </w:rPr>
        <w:drawing>
          <wp:inline distT="0" distB="0" distL="0" distR="0">
            <wp:extent cx="2408075" cy="2053883"/>
            <wp:effectExtent l="0" t="0" r="0" b="0"/>
            <wp:docPr id="2" name="Рисунок 1" descr="680px-Inverted_pyramid_2_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px-Inverted_pyramid_2_ru.svg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2481" cy="205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F84" w:rsidRPr="003E4E1F" w:rsidRDefault="009A2F84" w:rsidP="009A2F84">
      <w:pPr>
        <w:pStyle w:val="60"/>
        <w:shd w:val="clear" w:color="auto" w:fill="auto"/>
        <w:tabs>
          <w:tab w:val="left" w:pos="691"/>
        </w:tabs>
        <w:spacing w:before="0" w:after="0" w:line="240" w:lineRule="auto"/>
        <w:jc w:val="left"/>
        <w:rPr>
          <w:sz w:val="28"/>
          <w:szCs w:val="28"/>
        </w:rPr>
      </w:pPr>
    </w:p>
    <w:p w:rsidR="00655DC0" w:rsidRPr="003E4E1F" w:rsidRDefault="00655DC0" w:rsidP="009A2F84">
      <w:pPr>
        <w:pStyle w:val="60"/>
        <w:shd w:val="clear" w:color="auto" w:fill="auto"/>
        <w:tabs>
          <w:tab w:val="left" w:pos="691"/>
        </w:tabs>
        <w:spacing w:before="0" w:after="0" w:line="240" w:lineRule="auto"/>
        <w:jc w:val="left"/>
        <w:rPr>
          <w:sz w:val="28"/>
          <w:szCs w:val="28"/>
        </w:rPr>
      </w:pPr>
    </w:p>
    <w:p w:rsidR="003D6E4D" w:rsidRPr="003E4E1F" w:rsidRDefault="006D54ED" w:rsidP="009A2F84">
      <w:pPr>
        <w:pStyle w:val="60"/>
        <w:shd w:val="clear" w:color="auto" w:fill="auto"/>
        <w:tabs>
          <w:tab w:val="left" w:pos="691"/>
        </w:tabs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3D6E4D" w:rsidRPr="003E4E1F">
        <w:rPr>
          <w:sz w:val="28"/>
          <w:szCs w:val="28"/>
        </w:rPr>
        <w:t>.</w:t>
      </w:r>
      <w:r w:rsidR="00655DC0" w:rsidRPr="003E4E1F">
        <w:rPr>
          <w:sz w:val="28"/>
          <w:szCs w:val="28"/>
        </w:rPr>
        <w:t xml:space="preserve"> В тексте с</w:t>
      </w:r>
      <w:r w:rsidR="003D6E4D" w:rsidRPr="003E4E1F">
        <w:rPr>
          <w:sz w:val="28"/>
          <w:szCs w:val="28"/>
        </w:rPr>
        <w:t xml:space="preserve">ведите к минимуму количество слов - штампов, канцеляризмов и </w:t>
      </w:r>
      <w:r w:rsidR="003D6E4D" w:rsidRPr="003E4E1F">
        <w:rPr>
          <w:sz w:val="28"/>
          <w:szCs w:val="28"/>
        </w:rPr>
        <w:lastRenderedPageBreak/>
        <w:t>слов-паразитов (</w:t>
      </w:r>
      <w:r w:rsidR="007A0980" w:rsidRPr="003E4E1F">
        <w:rPr>
          <w:sz w:val="28"/>
          <w:szCs w:val="28"/>
        </w:rPr>
        <w:t>на</w:t>
      </w:r>
      <w:r w:rsidR="003D6E4D" w:rsidRPr="003E4E1F">
        <w:rPr>
          <w:sz w:val="28"/>
          <w:szCs w:val="28"/>
        </w:rPr>
        <w:t>пример: должен быть, может быть, также, таким образом, однако, того, что, того/к тому же, кстати, в частности/например/так и т.д.)</w:t>
      </w:r>
    </w:p>
    <w:p w:rsidR="009A2F84" w:rsidRPr="003E4E1F" w:rsidRDefault="009A2F84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3D6E4D" w:rsidRPr="003E4E1F" w:rsidRDefault="006D54ED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3D6E4D" w:rsidRPr="003E4E1F">
        <w:rPr>
          <w:sz w:val="28"/>
          <w:szCs w:val="28"/>
        </w:rPr>
        <w:t>. В лиде обязательно указыва</w:t>
      </w:r>
      <w:r w:rsidR="009A2F84" w:rsidRPr="003E4E1F">
        <w:rPr>
          <w:sz w:val="28"/>
          <w:szCs w:val="28"/>
        </w:rPr>
        <w:t>йте</w:t>
      </w:r>
      <w:r w:rsidR="003D6E4D" w:rsidRPr="003E4E1F">
        <w:rPr>
          <w:sz w:val="28"/>
          <w:szCs w:val="28"/>
        </w:rPr>
        <w:t xml:space="preserve"> название муниципалитета</w:t>
      </w:r>
      <w:r w:rsidR="009A2F84" w:rsidRPr="003E4E1F">
        <w:rPr>
          <w:sz w:val="28"/>
          <w:szCs w:val="28"/>
        </w:rPr>
        <w:t>:</w:t>
      </w:r>
      <w:r w:rsidR="003D6E4D" w:rsidRPr="003E4E1F">
        <w:rPr>
          <w:sz w:val="28"/>
          <w:szCs w:val="28"/>
        </w:rPr>
        <w:t xml:space="preserve"> </w:t>
      </w:r>
    </w:p>
    <w:p w:rsidR="003D6E4D" w:rsidRPr="003E4E1F" w:rsidRDefault="003D6E4D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 xml:space="preserve">(НЕТ: «В молодежном центре «Юность». </w:t>
      </w:r>
    </w:p>
    <w:p w:rsidR="003D6E4D" w:rsidRPr="003E4E1F" w:rsidRDefault="003D6E4D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 xml:space="preserve">ДА: «В молодежном центре «Юность» Сусанинского </w:t>
      </w:r>
      <w:r w:rsidR="007A0980" w:rsidRPr="003E4E1F">
        <w:rPr>
          <w:sz w:val="28"/>
          <w:szCs w:val="28"/>
        </w:rPr>
        <w:t>(</w:t>
      </w:r>
      <w:r w:rsidRPr="003E4E1F">
        <w:rPr>
          <w:sz w:val="28"/>
          <w:szCs w:val="28"/>
        </w:rPr>
        <w:t>муниципального</w:t>
      </w:r>
      <w:r w:rsidR="007A0980" w:rsidRPr="003E4E1F">
        <w:rPr>
          <w:sz w:val="28"/>
          <w:szCs w:val="28"/>
        </w:rPr>
        <w:t>)</w:t>
      </w:r>
      <w:r w:rsidRPr="003E4E1F">
        <w:rPr>
          <w:sz w:val="28"/>
          <w:szCs w:val="28"/>
        </w:rPr>
        <w:t xml:space="preserve"> района»/ «В молодежном центре «Юность» Пыщугского </w:t>
      </w:r>
      <w:r w:rsidR="007A0980" w:rsidRPr="003E4E1F">
        <w:rPr>
          <w:sz w:val="28"/>
          <w:szCs w:val="28"/>
        </w:rPr>
        <w:t>(</w:t>
      </w:r>
      <w:r w:rsidRPr="003E4E1F">
        <w:rPr>
          <w:sz w:val="28"/>
          <w:szCs w:val="28"/>
        </w:rPr>
        <w:t>муниципального</w:t>
      </w:r>
      <w:r w:rsidR="007A0980" w:rsidRPr="003E4E1F">
        <w:rPr>
          <w:sz w:val="28"/>
          <w:szCs w:val="28"/>
        </w:rPr>
        <w:t>)</w:t>
      </w:r>
      <w:r w:rsidRPr="003E4E1F">
        <w:rPr>
          <w:sz w:val="28"/>
          <w:szCs w:val="28"/>
        </w:rPr>
        <w:t xml:space="preserve"> района»).</w:t>
      </w:r>
    </w:p>
    <w:p w:rsidR="009A2F84" w:rsidRPr="003E4E1F" w:rsidRDefault="009A2F84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9A2F84" w:rsidRPr="003E4E1F" w:rsidRDefault="006D54ED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9A2F84" w:rsidRPr="003E4E1F">
        <w:rPr>
          <w:sz w:val="28"/>
          <w:szCs w:val="28"/>
        </w:rPr>
        <w:t>. Текст может сопровождаться мнением участника/участников мероприятия.</w:t>
      </w:r>
    </w:p>
    <w:p w:rsidR="007A0980" w:rsidRPr="003E4E1F" w:rsidRDefault="007A0980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7A0980" w:rsidRPr="003E4E1F" w:rsidRDefault="007A0980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6D54ED" w:rsidRDefault="006D54ED" w:rsidP="006B6861">
      <w:pPr>
        <w:pStyle w:val="a6"/>
        <w:shd w:val="clear" w:color="auto" w:fill="FFFFFF"/>
        <w:spacing w:after="113" w:line="240" w:lineRule="auto"/>
        <w:jc w:val="both"/>
        <w:outlineLvl w:val="0"/>
        <w:rPr>
          <w:rFonts w:ascii="Times New Roman" w:eastAsia="Times New Roman" w:hAnsi="Times New Roman" w:cs="Times New Roman"/>
          <w:color w:val="010423"/>
          <w:kern w:val="36"/>
          <w:sz w:val="28"/>
          <w:szCs w:val="28"/>
        </w:rPr>
      </w:pPr>
    </w:p>
    <w:p w:rsidR="006D54ED" w:rsidRDefault="006D54ED" w:rsidP="006B6861">
      <w:pPr>
        <w:pStyle w:val="a6"/>
        <w:shd w:val="clear" w:color="auto" w:fill="FFFFFF"/>
        <w:spacing w:after="113" w:line="240" w:lineRule="auto"/>
        <w:jc w:val="both"/>
        <w:outlineLvl w:val="0"/>
        <w:rPr>
          <w:rFonts w:ascii="Times New Roman" w:eastAsia="Times New Roman" w:hAnsi="Times New Roman" w:cs="Times New Roman"/>
          <w:color w:val="010423"/>
          <w:kern w:val="36"/>
          <w:sz w:val="28"/>
          <w:szCs w:val="28"/>
        </w:rPr>
      </w:pPr>
    </w:p>
    <w:p w:rsidR="006D54ED" w:rsidRDefault="006D54ED" w:rsidP="006B6861">
      <w:pPr>
        <w:pStyle w:val="a6"/>
        <w:shd w:val="clear" w:color="auto" w:fill="FFFFFF"/>
        <w:spacing w:after="113" w:line="240" w:lineRule="auto"/>
        <w:jc w:val="both"/>
        <w:outlineLvl w:val="0"/>
        <w:rPr>
          <w:rFonts w:ascii="Times New Roman" w:eastAsia="Times New Roman" w:hAnsi="Times New Roman" w:cs="Times New Roman"/>
          <w:color w:val="010423"/>
          <w:kern w:val="36"/>
          <w:sz w:val="28"/>
          <w:szCs w:val="28"/>
        </w:rPr>
      </w:pPr>
    </w:p>
    <w:p w:rsidR="006D54ED" w:rsidRDefault="006D54ED" w:rsidP="006B6861">
      <w:pPr>
        <w:pStyle w:val="a6"/>
        <w:shd w:val="clear" w:color="auto" w:fill="FFFFFF"/>
        <w:spacing w:after="113" w:line="240" w:lineRule="auto"/>
        <w:jc w:val="both"/>
        <w:outlineLvl w:val="0"/>
        <w:rPr>
          <w:rFonts w:ascii="Times New Roman" w:eastAsia="Times New Roman" w:hAnsi="Times New Roman" w:cs="Times New Roman"/>
          <w:color w:val="010423"/>
          <w:kern w:val="36"/>
          <w:sz w:val="28"/>
          <w:szCs w:val="28"/>
        </w:rPr>
      </w:pPr>
    </w:p>
    <w:p w:rsidR="006B6861" w:rsidRPr="003E4E1F" w:rsidRDefault="006B6861" w:rsidP="006B6861">
      <w:pPr>
        <w:pStyle w:val="a6"/>
        <w:shd w:val="clear" w:color="auto" w:fill="FFFFFF"/>
        <w:spacing w:after="113" w:line="240" w:lineRule="auto"/>
        <w:jc w:val="both"/>
        <w:outlineLvl w:val="0"/>
        <w:rPr>
          <w:rFonts w:ascii="Times New Roman" w:eastAsia="Times New Roman" w:hAnsi="Times New Roman" w:cs="Times New Roman"/>
          <w:color w:val="010423"/>
          <w:kern w:val="36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color w:val="010423"/>
          <w:kern w:val="36"/>
          <w:sz w:val="28"/>
          <w:szCs w:val="28"/>
        </w:rPr>
        <w:t xml:space="preserve">Пример написания </w:t>
      </w:r>
      <w:r w:rsidR="00F84BEB" w:rsidRPr="003E4E1F">
        <w:rPr>
          <w:rFonts w:ascii="Times New Roman" w:eastAsia="Times New Roman" w:hAnsi="Times New Roman" w:cs="Times New Roman"/>
          <w:color w:val="010423"/>
          <w:kern w:val="36"/>
          <w:sz w:val="28"/>
          <w:szCs w:val="28"/>
        </w:rPr>
        <w:t>новостной информации</w:t>
      </w:r>
      <w:r w:rsidRPr="003E4E1F">
        <w:rPr>
          <w:rFonts w:ascii="Times New Roman" w:eastAsia="Times New Roman" w:hAnsi="Times New Roman" w:cs="Times New Roman"/>
          <w:color w:val="010423"/>
          <w:kern w:val="36"/>
          <w:sz w:val="28"/>
          <w:szCs w:val="28"/>
        </w:rPr>
        <w:t xml:space="preserve"> на сайте «Молодежная политика Костромской области»:</w:t>
      </w:r>
    </w:p>
    <w:p w:rsidR="006B6861" w:rsidRPr="003E4E1F" w:rsidRDefault="006B6861" w:rsidP="007A0980">
      <w:pPr>
        <w:pStyle w:val="a6"/>
        <w:shd w:val="clear" w:color="auto" w:fill="FFFFFF"/>
        <w:spacing w:after="113" w:line="240" w:lineRule="auto"/>
        <w:jc w:val="center"/>
        <w:outlineLvl w:val="0"/>
        <w:rPr>
          <w:rFonts w:ascii="Times New Roman" w:eastAsia="Times New Roman" w:hAnsi="Times New Roman" w:cs="Times New Roman"/>
          <w:color w:val="010423"/>
          <w:kern w:val="36"/>
          <w:sz w:val="28"/>
          <w:szCs w:val="28"/>
        </w:rPr>
      </w:pPr>
    </w:p>
    <w:p w:rsidR="007A0980" w:rsidRPr="003E4E1F" w:rsidRDefault="007A0980" w:rsidP="007A0980">
      <w:pPr>
        <w:pStyle w:val="a6"/>
        <w:shd w:val="clear" w:color="auto" w:fill="FFFFFF"/>
        <w:spacing w:after="11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</w:rPr>
        <w:t xml:space="preserve">Бойцам студенческих трудовых отрядов </w:t>
      </w:r>
    </w:p>
    <w:p w:rsidR="007A0980" w:rsidRPr="003E4E1F" w:rsidRDefault="007A0980" w:rsidP="007A0980">
      <w:pPr>
        <w:pStyle w:val="a6"/>
        <w:shd w:val="clear" w:color="auto" w:fill="FFFFFF"/>
        <w:spacing w:after="11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b/>
          <w:color w:val="010423"/>
          <w:kern w:val="36"/>
          <w:sz w:val="28"/>
          <w:szCs w:val="28"/>
        </w:rPr>
        <w:t>пожелали отличного трудового сезона!</w:t>
      </w:r>
    </w:p>
    <w:p w:rsidR="007A0980" w:rsidRPr="003E4E1F" w:rsidRDefault="007A0980" w:rsidP="007A0980">
      <w:pPr>
        <w:shd w:val="clear" w:color="auto" w:fill="FFFFFF"/>
        <w:rPr>
          <w:rFonts w:ascii="Times New Roman" w:eastAsia="Times New Roman" w:hAnsi="Times New Roman" w:cs="Times New Roman"/>
          <w:color w:val="010423"/>
          <w:sz w:val="28"/>
          <w:szCs w:val="28"/>
        </w:rPr>
      </w:pPr>
    </w:p>
    <w:p w:rsidR="007A0980" w:rsidRPr="003E4E1F" w:rsidRDefault="006B6861" w:rsidP="007A0980">
      <w:pPr>
        <w:shd w:val="clear" w:color="auto" w:fill="FFFFFF"/>
        <w:spacing w:after="113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16 февраля 2017 года </w:t>
      </w:r>
      <w:r w:rsidR="007A0980" w:rsidRPr="003E4E1F">
        <w:rPr>
          <w:rFonts w:ascii="Times New Roman" w:eastAsia="Times New Roman" w:hAnsi="Times New Roman" w:cs="Times New Roman"/>
          <w:color w:val="010423"/>
          <w:sz w:val="28"/>
          <w:szCs w:val="28"/>
        </w:rPr>
        <w:t>в преддверии Дня Российских студенческих отрядов на территории ООО «Тепличный комбинат «Высоковский» состоялась встреча студенческих трудовых отрядов Костромской области.</w:t>
      </w:r>
    </w:p>
    <w:p w:rsidR="007A0980" w:rsidRPr="003E4E1F" w:rsidRDefault="007A0980" w:rsidP="007A0980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color w:val="010423"/>
          <w:sz w:val="28"/>
          <w:szCs w:val="28"/>
        </w:rPr>
        <w:t>С приветственным словом к участникам движения стройотрядов обратилась Нина Лихачева, председатель комитета по делам молодежи Костромской области: «Благодаря участию в трудовом движении большинство студентов смогло найти достойную работу. Студенческие трудовые отряды – это возможность получить колоссальный опыт, который пригодится в будущей профессии, а также встретить новых друзей. Желаю вам удачи и успехов!»</w:t>
      </w:r>
    </w:p>
    <w:p w:rsidR="007A0980" w:rsidRPr="003E4E1F" w:rsidRDefault="007A0980" w:rsidP="007A0980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color w:val="010423"/>
          <w:sz w:val="28"/>
          <w:szCs w:val="28"/>
        </w:rPr>
        <w:t>С праздником ребят поздравила Ирина Щербакова, председатель правления Костромского регионального отделения Молодежной общероссийской общественной организации «Российские студенческие отряды». В своем выступлении она подчеркнула значимость трудового движения</w:t>
      </w:r>
      <w:r w:rsidR="006B6861" w:rsidRPr="003E4E1F">
        <w:rPr>
          <w:rFonts w:ascii="Times New Roman" w:eastAsia="Times New Roman" w:hAnsi="Times New Roman" w:cs="Times New Roman"/>
          <w:color w:val="010423"/>
          <w:sz w:val="28"/>
          <w:szCs w:val="28"/>
        </w:rPr>
        <w:t xml:space="preserve"> </w:t>
      </w:r>
      <w:r w:rsidRPr="003E4E1F">
        <w:rPr>
          <w:rFonts w:ascii="Times New Roman" w:eastAsia="Times New Roman" w:hAnsi="Times New Roman" w:cs="Times New Roman"/>
          <w:color w:val="010423"/>
          <w:sz w:val="28"/>
          <w:szCs w:val="28"/>
        </w:rPr>
        <w:t>в развитии экономики Костромского края.</w:t>
      </w:r>
    </w:p>
    <w:p w:rsidR="007A0980" w:rsidRPr="003E4E1F" w:rsidRDefault="007A0980" w:rsidP="007A0980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color w:val="010423"/>
          <w:sz w:val="28"/>
          <w:szCs w:val="28"/>
        </w:rPr>
        <w:t>В рамках встречи о своем опыте работы на объектах регионального и федерального масштаба рассказали студенты Костромской государственной сельскохозяйственной академии, члены МООО «Российские студенческие отряды».</w:t>
      </w:r>
    </w:p>
    <w:p w:rsidR="007A0980" w:rsidRPr="003E4E1F" w:rsidRDefault="007A0980" w:rsidP="007A0980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color w:val="010423"/>
          <w:sz w:val="28"/>
          <w:szCs w:val="28"/>
        </w:rPr>
        <w:t>Запоминающейся для участников встречи стала экскурсия по теплицам комбината «Высоковский». Бойцам продемонстрировали процесс выращивания сельскохозяйственных культур.</w:t>
      </w:r>
    </w:p>
    <w:p w:rsidR="007A0980" w:rsidRPr="003E4E1F" w:rsidRDefault="007A0980" w:rsidP="007A0980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color w:val="010423"/>
          <w:sz w:val="28"/>
          <w:szCs w:val="28"/>
        </w:rPr>
        <w:lastRenderedPageBreak/>
        <w:t>В ходе экскурсии стройотрядовцы встретились с депутатом Государственной Думы Федерального Собрания РФ Алексеем Ситниковым, который сам являлся бойцом студенческого отряда сельскохозяйственной академии им. Тимирязева. Алексей Владимирович подчеркнул: «Стройотряды - это направление деятельности, в работе которого формируется ответственность, умение работать в команде, желание добиваться высоких целей».</w:t>
      </w:r>
    </w:p>
    <w:p w:rsidR="007A0980" w:rsidRPr="003E4E1F" w:rsidRDefault="007A0980" w:rsidP="007A0980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color w:val="010423"/>
          <w:sz w:val="28"/>
          <w:szCs w:val="28"/>
        </w:rPr>
        <w:t>Завершением мероприятия стало награждение благодарственными письмами бойцов за вклад в развитие студенческих отрядов Костромской области.</w:t>
      </w:r>
    </w:p>
    <w:p w:rsidR="007A0980" w:rsidRPr="003E4E1F" w:rsidRDefault="007A0980" w:rsidP="007A0980">
      <w:pPr>
        <w:shd w:val="clear" w:color="auto" w:fill="FFFFFF"/>
        <w:spacing w:after="113"/>
        <w:jc w:val="both"/>
        <w:rPr>
          <w:rFonts w:ascii="Times New Roman" w:eastAsia="Times New Roman" w:hAnsi="Times New Roman" w:cs="Times New Roman"/>
          <w:color w:val="010423"/>
          <w:sz w:val="28"/>
          <w:szCs w:val="28"/>
        </w:rPr>
      </w:pPr>
      <w:r w:rsidRPr="003E4E1F">
        <w:rPr>
          <w:rFonts w:ascii="Times New Roman" w:eastAsia="Times New Roman" w:hAnsi="Times New Roman" w:cs="Times New Roman"/>
          <w:color w:val="010423"/>
          <w:sz w:val="28"/>
          <w:szCs w:val="28"/>
        </w:rPr>
        <w:br/>
        <w:t>Организаторы: комитет по делам молодежи Костромской области, ОГБУ «Молодежный центр «Кострома».</w:t>
      </w:r>
    </w:p>
    <w:p w:rsidR="007A0980" w:rsidRPr="003E4E1F" w:rsidRDefault="00A1476E" w:rsidP="007A098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7A0980" w:rsidRPr="003E4E1F">
          <w:rPr>
            <w:rStyle w:val="a3"/>
            <w:rFonts w:ascii="Times New Roman" w:hAnsi="Times New Roman" w:cs="Times New Roman"/>
            <w:sz w:val="28"/>
            <w:szCs w:val="28"/>
          </w:rPr>
          <w:t>http://kdm44.ru/news/19498.html</w:t>
        </w:r>
      </w:hyperlink>
    </w:p>
    <w:p w:rsidR="007A0980" w:rsidRPr="003E4E1F" w:rsidRDefault="007A0980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F84BEB" w:rsidRPr="003E4E1F" w:rsidRDefault="00F84BEB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F84BEB" w:rsidRPr="003E4E1F" w:rsidRDefault="00F84BEB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6D54ED" w:rsidRDefault="006D54ED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6D54ED" w:rsidRDefault="006D54ED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6D54ED" w:rsidRDefault="006D54ED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6D54ED" w:rsidRDefault="006D54ED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</w:p>
    <w:p w:rsidR="006B6861" w:rsidRPr="003E4E1F" w:rsidRDefault="006B6861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>При напи</w:t>
      </w:r>
      <w:r w:rsidR="00F84BEB" w:rsidRPr="003E4E1F">
        <w:rPr>
          <w:sz w:val="28"/>
          <w:szCs w:val="28"/>
        </w:rPr>
        <w:t>сании методических рекомендаций использованы материалы из открытых источников. Примеры сайтов:</w:t>
      </w:r>
    </w:p>
    <w:p w:rsidR="00F84BEB" w:rsidRPr="003E4E1F" w:rsidRDefault="00F84BEB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 xml:space="preserve">- </w:t>
      </w:r>
      <w:hyperlink r:id="rId15" w:history="1">
        <w:r w:rsidRPr="003E4E1F">
          <w:rPr>
            <w:rStyle w:val="a3"/>
            <w:sz w:val="28"/>
            <w:szCs w:val="28"/>
          </w:rPr>
          <w:t>http://www.kadrof.ru/st_writing_news.shtml</w:t>
        </w:r>
      </w:hyperlink>
    </w:p>
    <w:p w:rsidR="00F84BEB" w:rsidRPr="003E4E1F" w:rsidRDefault="00F84BEB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 xml:space="preserve">- </w:t>
      </w:r>
      <w:hyperlink r:id="rId16" w:history="1">
        <w:r w:rsidRPr="003E4E1F">
          <w:rPr>
            <w:rStyle w:val="a3"/>
            <w:sz w:val="28"/>
            <w:szCs w:val="28"/>
          </w:rPr>
          <w:t>https://shard-copywriting.ru/copywriting-basics/news</w:t>
        </w:r>
      </w:hyperlink>
    </w:p>
    <w:p w:rsidR="00F84BEB" w:rsidRPr="003E4E1F" w:rsidRDefault="00F84BEB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 xml:space="preserve">- </w:t>
      </w:r>
      <w:hyperlink r:id="rId17" w:history="1">
        <w:r w:rsidRPr="003E4E1F">
          <w:rPr>
            <w:rStyle w:val="a3"/>
            <w:sz w:val="28"/>
            <w:szCs w:val="28"/>
          </w:rPr>
          <w:t>http://lisel85.ru/copywhiting/kak_pisat_novosti_dlya_saita</w:t>
        </w:r>
      </w:hyperlink>
    </w:p>
    <w:p w:rsidR="00F84BEB" w:rsidRPr="003E4E1F" w:rsidRDefault="00F84BEB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 xml:space="preserve">- </w:t>
      </w:r>
      <w:hyperlink r:id="rId18" w:history="1">
        <w:r w:rsidRPr="003E4E1F">
          <w:rPr>
            <w:rStyle w:val="a3"/>
            <w:sz w:val="28"/>
            <w:szCs w:val="28"/>
          </w:rPr>
          <w:t>https://aptxt.com/chto-takoe-printsip-perevyornutoj-piramidy.html</w:t>
        </w:r>
      </w:hyperlink>
    </w:p>
    <w:p w:rsidR="00F84BEB" w:rsidRPr="003E4E1F" w:rsidRDefault="00F84BEB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 xml:space="preserve">- </w:t>
      </w:r>
      <w:hyperlink r:id="rId19" w:history="1">
        <w:r w:rsidRPr="003E4E1F">
          <w:rPr>
            <w:rStyle w:val="a3"/>
            <w:sz w:val="28"/>
            <w:szCs w:val="28"/>
          </w:rPr>
          <w:t>https://shard-copywriting.ru/copywriting-basics/glavnyiy-printsip-kopiraytinga-perevernutaya-piramid</w:t>
        </w:r>
      </w:hyperlink>
      <w:r w:rsidRPr="003E4E1F">
        <w:rPr>
          <w:sz w:val="28"/>
          <w:szCs w:val="28"/>
        </w:rPr>
        <w:t xml:space="preserve">  </w:t>
      </w:r>
    </w:p>
    <w:p w:rsidR="00F84BEB" w:rsidRPr="003E4E1F" w:rsidRDefault="00F84BEB" w:rsidP="009A2F84">
      <w:pPr>
        <w:pStyle w:val="60"/>
        <w:shd w:val="clear" w:color="auto" w:fill="auto"/>
        <w:tabs>
          <w:tab w:val="left" w:pos="687"/>
        </w:tabs>
        <w:spacing w:before="0" w:after="0" w:line="240" w:lineRule="auto"/>
        <w:jc w:val="left"/>
        <w:rPr>
          <w:sz w:val="28"/>
          <w:szCs w:val="28"/>
        </w:rPr>
      </w:pPr>
      <w:r w:rsidRPr="003E4E1F">
        <w:rPr>
          <w:sz w:val="28"/>
          <w:szCs w:val="28"/>
        </w:rPr>
        <w:t xml:space="preserve">- </w:t>
      </w:r>
      <w:hyperlink r:id="rId20" w:history="1">
        <w:r w:rsidRPr="003E4E1F">
          <w:rPr>
            <w:rStyle w:val="a3"/>
            <w:sz w:val="28"/>
            <w:szCs w:val="28"/>
          </w:rPr>
          <w:t>https://infomarketing.su/kopirajting/perevernutaya-piramida/</w:t>
        </w:r>
      </w:hyperlink>
      <w:r w:rsidRPr="003E4E1F">
        <w:rPr>
          <w:sz w:val="28"/>
          <w:szCs w:val="28"/>
        </w:rPr>
        <w:t xml:space="preserve"> </w:t>
      </w:r>
    </w:p>
    <w:sectPr w:rsidR="00F84BEB" w:rsidRPr="003E4E1F" w:rsidSect="007A0980">
      <w:footerReference w:type="default" r:id="rId21"/>
      <w:pgSz w:w="11907" w:h="16840" w:code="9"/>
      <w:pgMar w:top="1134" w:right="851" w:bottom="1134" w:left="1701" w:header="0" w:footer="6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6B" w:rsidRDefault="00AE206B" w:rsidP="00375A53">
      <w:r>
        <w:separator/>
      </w:r>
    </w:p>
  </w:endnote>
  <w:endnote w:type="continuationSeparator" w:id="1">
    <w:p w:rsidR="00AE206B" w:rsidRDefault="00AE206B" w:rsidP="0037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3104"/>
      <w:docPartObj>
        <w:docPartGallery w:val="Page Numbers (Bottom of Page)"/>
        <w:docPartUnique/>
      </w:docPartObj>
    </w:sdtPr>
    <w:sdtContent>
      <w:p w:rsidR="006D54ED" w:rsidRDefault="006D54ED">
        <w:pPr>
          <w:pStyle w:val="a9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D54ED" w:rsidRDefault="006D54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6B" w:rsidRDefault="00AE206B"/>
  </w:footnote>
  <w:footnote w:type="continuationSeparator" w:id="1">
    <w:p w:rsidR="00AE206B" w:rsidRDefault="00AE20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6BCC"/>
    <w:multiLevelType w:val="hybridMultilevel"/>
    <w:tmpl w:val="B5DC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62D5"/>
    <w:multiLevelType w:val="multilevel"/>
    <w:tmpl w:val="BCC4621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D35B5"/>
    <w:multiLevelType w:val="hybridMultilevel"/>
    <w:tmpl w:val="185CC13E"/>
    <w:lvl w:ilvl="0" w:tplc="8E8AA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32E5"/>
    <w:multiLevelType w:val="multilevel"/>
    <w:tmpl w:val="95A43C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92620"/>
    <w:multiLevelType w:val="multilevel"/>
    <w:tmpl w:val="84CC015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47520B"/>
    <w:multiLevelType w:val="multilevel"/>
    <w:tmpl w:val="892490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2F2496"/>
    <w:multiLevelType w:val="multilevel"/>
    <w:tmpl w:val="9C8A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52540"/>
    <w:multiLevelType w:val="multilevel"/>
    <w:tmpl w:val="648247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8B1AA6"/>
    <w:multiLevelType w:val="hybridMultilevel"/>
    <w:tmpl w:val="CF0A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86F47"/>
    <w:multiLevelType w:val="multilevel"/>
    <w:tmpl w:val="84B8E9F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B006D2"/>
    <w:multiLevelType w:val="multilevel"/>
    <w:tmpl w:val="DD2ED4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9A0D3B"/>
    <w:multiLevelType w:val="multilevel"/>
    <w:tmpl w:val="8B86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5A53"/>
    <w:rsid w:val="00190771"/>
    <w:rsid w:val="00375A53"/>
    <w:rsid w:val="003D6E4D"/>
    <w:rsid w:val="003E4E1F"/>
    <w:rsid w:val="004B4CE1"/>
    <w:rsid w:val="00514BB2"/>
    <w:rsid w:val="00655DC0"/>
    <w:rsid w:val="006B6861"/>
    <w:rsid w:val="006D54ED"/>
    <w:rsid w:val="007A0980"/>
    <w:rsid w:val="009138ED"/>
    <w:rsid w:val="009A2F84"/>
    <w:rsid w:val="00A12AA9"/>
    <w:rsid w:val="00A1476E"/>
    <w:rsid w:val="00AE206B"/>
    <w:rsid w:val="00B17F51"/>
    <w:rsid w:val="00B7598F"/>
    <w:rsid w:val="00BA7CAD"/>
    <w:rsid w:val="00D37F5D"/>
    <w:rsid w:val="00D453E4"/>
    <w:rsid w:val="00EA05C0"/>
    <w:rsid w:val="00F8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A5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84B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DC0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5A53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375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375A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95pt">
    <w:name w:val="Основной текст (6) + 9;5 pt"/>
    <w:basedOn w:val="6"/>
    <w:rsid w:val="00375A5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ArialNarrow95pt">
    <w:name w:val="Основной текст (6) + Arial Narrow;9;5 pt;Полужирный"/>
    <w:basedOn w:val="6"/>
    <w:rsid w:val="00375A5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75A53"/>
    <w:pPr>
      <w:shd w:val="clear" w:color="auto" w:fill="FFFFFF"/>
      <w:spacing w:before="240" w:after="24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75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8F"/>
    <w:rPr>
      <w:rFonts w:ascii="Tahoma" w:hAnsi="Tahoma" w:cs="Tahoma"/>
      <w:color w:val="000000"/>
      <w:sz w:val="16"/>
      <w:szCs w:val="16"/>
    </w:rPr>
  </w:style>
  <w:style w:type="character" w:customStyle="1" w:styleId="7">
    <w:name w:val="Основной текст (7)_"/>
    <w:basedOn w:val="a0"/>
    <w:link w:val="70"/>
    <w:rsid w:val="003D6E4D"/>
    <w:rPr>
      <w:rFonts w:ascii="Candara" w:eastAsia="Candara" w:hAnsi="Candara" w:cs="Candara"/>
      <w:sz w:val="10"/>
      <w:szCs w:val="10"/>
      <w:shd w:val="clear" w:color="auto" w:fill="FFFFFF"/>
    </w:rPr>
  </w:style>
  <w:style w:type="character" w:customStyle="1" w:styleId="795pt">
    <w:name w:val="Основной текст (7) + 9;5 pt;Курсив"/>
    <w:basedOn w:val="7"/>
    <w:rsid w:val="003D6E4D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D6E4D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10"/>
      <w:szCs w:val="10"/>
    </w:rPr>
  </w:style>
  <w:style w:type="paragraph" w:styleId="a6">
    <w:name w:val="List Paragraph"/>
    <w:basedOn w:val="a"/>
    <w:uiPriority w:val="34"/>
    <w:qFormat/>
    <w:rsid w:val="007A0980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655D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84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6D54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54ED"/>
    <w:rPr>
      <w:color w:val="000000"/>
    </w:rPr>
  </w:style>
  <w:style w:type="paragraph" w:styleId="a9">
    <w:name w:val="footer"/>
    <w:basedOn w:val="a"/>
    <w:link w:val="aa"/>
    <w:uiPriority w:val="99"/>
    <w:unhideWhenUsed/>
    <w:rsid w:val="006D54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4E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i44.ru/news/society/uchastie-v-letnem-trudovom-semestre-primut-bolee-300-molodezhnykh-i-studencheskikh-otryadov-kostroms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aptxt.com/chto-takoe-printsip-perevyornutoj-piramidy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dm44.ru/news/2017/05/d55d1c04-feef-4570-a573-dc373568670c.aspx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lisel85.ru/copywhiting/kak_pisat_novosti_dlya_sai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ard-copywriting.ru/copywriting-basics/news" TargetMode="External"/><Relationship Id="rId20" Type="http://schemas.openxmlformats.org/officeDocument/2006/relationships/hyperlink" Target="https://infomarketing.su/kopirajting/perevernutaya-piramid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trk-kostroma.ru/news/2017/05/26/u-studentov-kostromskoj-oblasti-startoval-letnij-trudovoj-semestr-ng7FRblHShzUGxffhtpjVKVg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adrof.ru/st_writing_news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s-kostroma.ru/index.php?newsid=21207" TargetMode="External"/><Relationship Id="rId19" Type="http://schemas.openxmlformats.org/officeDocument/2006/relationships/hyperlink" Target="https://shard-copywriting.ru/copywriting-basics/glavnyiy-printsip-kopiraytinga-perevernutaya-piram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s44.ru/newsstoryes/5141.aspx" TargetMode="External"/><Relationship Id="rId14" Type="http://schemas.openxmlformats.org/officeDocument/2006/relationships/hyperlink" Target="http://kdm44.ru/news/19498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2017-05-30T06:49:00Z</dcterms:created>
  <dcterms:modified xsi:type="dcterms:W3CDTF">2017-05-30T06:49:00Z</dcterms:modified>
</cp:coreProperties>
</file>